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309"/>
        <w:gridCol w:w="6456"/>
      </w:tblGrid>
      <w:tr w:rsidR="00277984" w14:paraId="5D19EB4D" w14:textId="77777777" w:rsidTr="005C1DBA">
        <w:tc>
          <w:tcPr>
            <w:tcW w:w="14390" w:type="dxa"/>
            <w:gridSpan w:val="3"/>
            <w:shd w:val="clear" w:color="auto" w:fill="AEAAAA" w:themeFill="background2" w:themeFillShade="BF"/>
          </w:tcPr>
          <w:p w14:paraId="5503F2A9" w14:textId="77777777" w:rsidR="00277984" w:rsidRPr="00571F2A" w:rsidRDefault="00277984" w:rsidP="005C1DB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571F2A">
              <w:rPr>
                <w:b/>
                <w:bCs/>
                <w:sz w:val="26"/>
                <w:szCs w:val="26"/>
              </w:rPr>
              <w:t xml:space="preserve">8:00 am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571F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Nitrogen Certification &amp; Engaging Producers in Nitrate Discussion</w:t>
            </w:r>
          </w:p>
          <w:p w14:paraId="1381294B" w14:textId="77777777" w:rsidR="00277984" w:rsidRPr="00571F2A" w:rsidRDefault="00277984" w:rsidP="005C1DB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Crystal Powers, UNL; Carla McCullough, UNL; Aaron Nygren ???</w:t>
            </w:r>
          </w:p>
        </w:tc>
      </w:tr>
      <w:tr w:rsidR="00277984" w14:paraId="5FFC2A9C" w14:textId="77777777" w:rsidTr="005C1DBA">
        <w:tc>
          <w:tcPr>
            <w:tcW w:w="14390" w:type="dxa"/>
            <w:gridSpan w:val="3"/>
            <w:shd w:val="clear" w:color="auto" w:fill="AEAAAA" w:themeFill="background2" w:themeFillShade="BF"/>
          </w:tcPr>
          <w:p w14:paraId="4664C6A2" w14:textId="77777777" w:rsidR="00277984" w:rsidRPr="00571F2A" w:rsidRDefault="00277984" w:rsidP="005C1DB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571F2A">
              <w:rPr>
                <w:b/>
                <w:bCs/>
                <w:sz w:val="26"/>
                <w:szCs w:val="26"/>
              </w:rPr>
              <w:t xml:space="preserve">8:45 am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571F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Lower Platte Drought Dashboard</w:t>
            </w:r>
          </w:p>
          <w:p w14:paraId="232510A4" w14:textId="77777777" w:rsidR="00277984" w:rsidRPr="00571F2A" w:rsidRDefault="00277984" w:rsidP="005C1DB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Ryan Kelly, </w:t>
            </w:r>
            <w:proofErr w:type="spellStart"/>
            <w:r>
              <w:rPr>
                <w:sz w:val="26"/>
                <w:szCs w:val="26"/>
              </w:rPr>
              <w:t>NeDNR</w:t>
            </w:r>
            <w:proofErr w:type="spellEnd"/>
          </w:p>
        </w:tc>
      </w:tr>
      <w:tr w:rsidR="00277984" w14:paraId="3703F254" w14:textId="77777777" w:rsidTr="005C1DBA">
        <w:tc>
          <w:tcPr>
            <w:tcW w:w="14390" w:type="dxa"/>
            <w:gridSpan w:val="3"/>
            <w:shd w:val="clear" w:color="auto" w:fill="D9D9D9" w:themeFill="background1" w:themeFillShade="D9"/>
          </w:tcPr>
          <w:p w14:paraId="67FB8400" w14:textId="77777777" w:rsidR="00277984" w:rsidRPr="00D10DCF" w:rsidRDefault="00277984" w:rsidP="005C1DB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31672">
              <w:rPr>
                <w:b/>
                <w:bCs/>
                <w:sz w:val="28"/>
                <w:szCs w:val="28"/>
              </w:rPr>
              <w:t xml:space="preserve">9:30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7F6D0C">
              <w:rPr>
                <w:b/>
                <w:bCs/>
                <w:sz w:val="28"/>
                <w:szCs w:val="28"/>
              </w:rPr>
              <w:t>BREAK</w:t>
            </w:r>
            <w:r>
              <w:rPr>
                <w:b/>
                <w:bCs/>
                <w:sz w:val="28"/>
                <w:szCs w:val="28"/>
              </w:rPr>
              <w:t xml:space="preserve"> (Stateroom C)</w:t>
            </w:r>
          </w:p>
        </w:tc>
      </w:tr>
      <w:tr w:rsidR="00277984" w14:paraId="7C9A90EC" w14:textId="77777777" w:rsidTr="005C1DBA">
        <w:tc>
          <w:tcPr>
            <w:tcW w:w="1255" w:type="dxa"/>
            <w:shd w:val="clear" w:color="auto" w:fill="B4C6E7" w:themeFill="accent1" w:themeFillTint="66"/>
          </w:tcPr>
          <w:p w14:paraId="2D7463CC" w14:textId="77777777" w:rsidR="00277984" w:rsidRDefault="00277984" w:rsidP="005C1DB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B4C6E7" w:themeFill="accent1" w:themeFillTint="66"/>
          </w:tcPr>
          <w:p w14:paraId="6525566F" w14:textId="77777777" w:rsidR="00277984" w:rsidRDefault="00277984" w:rsidP="005C1DBA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 1 – Stateroom C</w:t>
            </w:r>
          </w:p>
        </w:tc>
        <w:tc>
          <w:tcPr>
            <w:tcW w:w="7195" w:type="dxa"/>
            <w:shd w:val="clear" w:color="auto" w:fill="AEAAAA" w:themeFill="background2" w:themeFillShade="BF"/>
          </w:tcPr>
          <w:p w14:paraId="6471CB8B" w14:textId="77777777" w:rsidR="00277984" w:rsidRPr="00D10DCF" w:rsidRDefault="00277984" w:rsidP="005C1DBA">
            <w:pPr>
              <w:spacing w:before="120" w:after="120"/>
              <w:ind w:left="720"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 2 – Ballroom 1</w:t>
            </w:r>
          </w:p>
        </w:tc>
      </w:tr>
      <w:tr w:rsidR="00277984" w14:paraId="0B8CF662" w14:textId="77777777" w:rsidTr="005C1DBA">
        <w:tc>
          <w:tcPr>
            <w:tcW w:w="1255" w:type="dxa"/>
            <w:shd w:val="clear" w:color="auto" w:fill="B4C6E7" w:themeFill="accent1" w:themeFillTint="66"/>
          </w:tcPr>
          <w:p w14:paraId="50B6B07C" w14:textId="77777777" w:rsidR="00277984" w:rsidRPr="00571F2A" w:rsidRDefault="00277984" w:rsidP="005C1D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9:50 am</w:t>
            </w:r>
          </w:p>
        </w:tc>
        <w:tc>
          <w:tcPr>
            <w:tcW w:w="5940" w:type="dxa"/>
            <w:shd w:val="clear" w:color="auto" w:fill="B4C6E7" w:themeFill="accent1" w:themeFillTint="66"/>
          </w:tcPr>
          <w:p w14:paraId="0B9D5D8A" w14:textId="77777777" w:rsidR="00277984" w:rsidRPr="00571F2A" w:rsidRDefault="00277984" w:rsidP="005C1D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Groundwater Vulnerability Assessment Tool</w:t>
            </w:r>
          </w:p>
          <w:p w14:paraId="2F1A3E77" w14:textId="77777777" w:rsidR="00277984" w:rsidRPr="00571F2A" w:rsidRDefault="00277984" w:rsidP="005C1DBA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Dave Hume, ___Daryl Andersen, LPNNRD</w:t>
            </w:r>
          </w:p>
        </w:tc>
        <w:tc>
          <w:tcPr>
            <w:tcW w:w="7195" w:type="dxa"/>
            <w:shd w:val="clear" w:color="auto" w:fill="AEAAAA" w:themeFill="background2" w:themeFillShade="BF"/>
          </w:tcPr>
          <w:p w14:paraId="1CDB3213" w14:textId="77777777" w:rsidR="00277984" w:rsidRPr="00571F2A" w:rsidRDefault="00277984" w:rsidP="005C1DB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Neonics</w:t>
            </w:r>
            <w:proofErr w:type="spellEnd"/>
          </w:p>
          <w:p w14:paraId="201CCA63" w14:textId="77777777" w:rsidR="00277984" w:rsidRPr="00571F2A" w:rsidRDefault="00277984" w:rsidP="005C1DBA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Dave Rus, USGS</w:t>
            </w:r>
          </w:p>
        </w:tc>
      </w:tr>
      <w:tr w:rsidR="00277984" w14:paraId="5B6C6CD5" w14:textId="77777777" w:rsidTr="005C1DBA">
        <w:tc>
          <w:tcPr>
            <w:tcW w:w="1255" w:type="dxa"/>
            <w:shd w:val="clear" w:color="auto" w:fill="B4C6E7" w:themeFill="accent1" w:themeFillTint="66"/>
          </w:tcPr>
          <w:p w14:paraId="39D4CCD7" w14:textId="77777777" w:rsidR="00277984" w:rsidRPr="00571F2A" w:rsidRDefault="00277984" w:rsidP="005C1D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10:40 am</w:t>
            </w:r>
          </w:p>
        </w:tc>
        <w:tc>
          <w:tcPr>
            <w:tcW w:w="5940" w:type="dxa"/>
            <w:shd w:val="clear" w:color="auto" w:fill="B4C6E7" w:themeFill="accent1" w:themeFillTint="66"/>
          </w:tcPr>
          <w:p w14:paraId="33C339A2" w14:textId="77777777" w:rsidR="00277984" w:rsidRPr="00571F2A" w:rsidRDefault="00277984" w:rsidP="005C1D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Surface/Ground Water Relocation Feasibility Analysis</w:t>
            </w:r>
          </w:p>
          <w:p w14:paraId="6386DA69" w14:textId="77777777" w:rsidR="00277984" w:rsidRPr="00571F2A" w:rsidRDefault="00277984" w:rsidP="005C1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Jon Mohr, JEO</w:t>
            </w:r>
          </w:p>
        </w:tc>
        <w:tc>
          <w:tcPr>
            <w:tcW w:w="7195" w:type="dxa"/>
            <w:shd w:val="clear" w:color="auto" w:fill="AEAAAA" w:themeFill="background2" w:themeFillShade="BF"/>
          </w:tcPr>
          <w:p w14:paraId="4775D0D3" w14:textId="77777777" w:rsidR="00277984" w:rsidRPr="00571F2A" w:rsidRDefault="00277984" w:rsidP="005C1D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Platte River Recovery Program &amp; Augmentation Program</w:t>
            </w:r>
          </w:p>
          <w:p w14:paraId="0DD910F6" w14:textId="77777777" w:rsidR="00277984" w:rsidRPr="00571F2A" w:rsidRDefault="00277984" w:rsidP="005C1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Brandy </w:t>
            </w:r>
            <w:proofErr w:type="spellStart"/>
            <w:r>
              <w:rPr>
                <w:sz w:val="26"/>
                <w:szCs w:val="26"/>
              </w:rPr>
              <w:t>Flyr</w:t>
            </w:r>
            <w:proofErr w:type="spellEnd"/>
            <w:r>
              <w:rPr>
                <w:sz w:val="26"/>
                <w:szCs w:val="26"/>
              </w:rPr>
              <w:t>, CPNRD</w:t>
            </w:r>
          </w:p>
        </w:tc>
      </w:tr>
      <w:tr w:rsidR="00277984" w14:paraId="06963CFA" w14:textId="77777777" w:rsidTr="005C1DBA">
        <w:tc>
          <w:tcPr>
            <w:tcW w:w="14390" w:type="dxa"/>
            <w:gridSpan w:val="3"/>
            <w:shd w:val="clear" w:color="auto" w:fill="D9D9D9" w:themeFill="background1" w:themeFillShade="D9"/>
          </w:tcPr>
          <w:p w14:paraId="6997FB72" w14:textId="77777777" w:rsidR="00277984" w:rsidRPr="00C9286A" w:rsidRDefault="00277984" w:rsidP="005C1DB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11:30 – LUNCH</w:t>
            </w:r>
          </w:p>
        </w:tc>
      </w:tr>
      <w:tr w:rsidR="00277984" w14:paraId="6C11A2E9" w14:textId="77777777" w:rsidTr="005C1DBA">
        <w:tc>
          <w:tcPr>
            <w:tcW w:w="1255" w:type="dxa"/>
            <w:shd w:val="clear" w:color="auto" w:fill="B4C6E7" w:themeFill="accent1" w:themeFillTint="66"/>
          </w:tcPr>
          <w:p w14:paraId="4CAE0043" w14:textId="77777777" w:rsidR="00277984" w:rsidRPr="00571F2A" w:rsidRDefault="00277984" w:rsidP="005C1DB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12:45 am</w:t>
            </w:r>
          </w:p>
        </w:tc>
        <w:tc>
          <w:tcPr>
            <w:tcW w:w="5940" w:type="dxa"/>
            <w:shd w:val="clear" w:color="auto" w:fill="B4C6E7" w:themeFill="accent1" w:themeFillTint="66"/>
          </w:tcPr>
          <w:p w14:paraId="4A4CE215" w14:textId="77777777" w:rsidR="00277984" w:rsidRPr="00571F2A" w:rsidRDefault="00277984" w:rsidP="005C1DB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Groundwater Study</w:t>
            </w:r>
          </w:p>
          <w:p w14:paraId="028A0E02" w14:textId="77777777" w:rsidR="00277984" w:rsidRPr="00571F2A" w:rsidRDefault="00277984" w:rsidP="005C1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Mikaela Cherry, USGS</w:t>
            </w:r>
          </w:p>
        </w:tc>
        <w:tc>
          <w:tcPr>
            <w:tcW w:w="7195" w:type="dxa"/>
            <w:shd w:val="clear" w:color="auto" w:fill="AEAAAA" w:themeFill="background2" w:themeFillShade="BF"/>
          </w:tcPr>
          <w:p w14:paraId="0548160E" w14:textId="77777777" w:rsidR="00277984" w:rsidRPr="00571F2A" w:rsidRDefault="00277984" w:rsidP="005C1DB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Pesticide Monitoring/Water Center Update</w:t>
            </w:r>
          </w:p>
          <w:p w14:paraId="3982DAD3" w14:textId="77777777" w:rsidR="00277984" w:rsidRPr="00571F2A" w:rsidRDefault="00277984" w:rsidP="005C1DBA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 Snow, UNL Water Center</w:t>
            </w:r>
          </w:p>
        </w:tc>
      </w:tr>
      <w:tr w:rsidR="00277984" w:rsidRPr="00072C0F" w14:paraId="3FBD756A" w14:textId="77777777" w:rsidTr="005C1DBA">
        <w:tc>
          <w:tcPr>
            <w:tcW w:w="1255" w:type="dxa"/>
            <w:shd w:val="clear" w:color="auto" w:fill="B4C6E7" w:themeFill="accent1" w:themeFillTint="66"/>
          </w:tcPr>
          <w:p w14:paraId="7BA3C67E" w14:textId="77777777" w:rsidR="00277984" w:rsidRPr="00571F2A" w:rsidRDefault="00277984" w:rsidP="005C1DB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1:35 am</w:t>
            </w:r>
          </w:p>
        </w:tc>
        <w:tc>
          <w:tcPr>
            <w:tcW w:w="5940" w:type="dxa"/>
            <w:shd w:val="clear" w:color="auto" w:fill="B4C6E7" w:themeFill="accent1" w:themeFillTint="66"/>
          </w:tcPr>
          <w:p w14:paraId="5502C7BC" w14:textId="77777777" w:rsidR="00277984" w:rsidRPr="00571F2A" w:rsidRDefault="00277984" w:rsidP="005C1DB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Hastings Aquifer System Recovery</w:t>
            </w:r>
          </w:p>
          <w:p w14:paraId="66B549CA" w14:textId="77777777" w:rsidR="00277984" w:rsidRPr="00571F2A" w:rsidRDefault="00277984" w:rsidP="005C1D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Marty Strange, City of Hastings</w:t>
            </w:r>
          </w:p>
        </w:tc>
        <w:tc>
          <w:tcPr>
            <w:tcW w:w="7195" w:type="dxa"/>
            <w:shd w:val="clear" w:color="auto" w:fill="AEAAAA" w:themeFill="background2" w:themeFillShade="BF"/>
          </w:tcPr>
          <w:p w14:paraId="53DCCA0F" w14:textId="77777777" w:rsidR="00277984" w:rsidRPr="00072C0F" w:rsidRDefault="00277984" w:rsidP="005C1DBA">
            <w:pPr>
              <w:spacing w:before="120"/>
              <w:jc w:val="center"/>
              <w:rPr>
                <w:sz w:val="26"/>
                <w:szCs w:val="26"/>
                <w:lang w:val="fr-FR"/>
              </w:rPr>
            </w:pPr>
            <w:r w:rsidRPr="00072C0F">
              <w:rPr>
                <w:b/>
                <w:bCs/>
                <w:sz w:val="26"/>
                <w:szCs w:val="26"/>
                <w:lang w:val="fr-FR"/>
              </w:rPr>
              <w:t>Open ET</w:t>
            </w:r>
          </w:p>
          <w:p w14:paraId="58408F11" w14:textId="77777777" w:rsidR="00277984" w:rsidRPr="00072C0F" w:rsidRDefault="00277984" w:rsidP="005C1DBA">
            <w:pPr>
              <w:spacing w:after="120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????</w:t>
            </w:r>
          </w:p>
        </w:tc>
      </w:tr>
      <w:tr w:rsidR="00277984" w14:paraId="6C722993" w14:textId="77777777" w:rsidTr="005C1DBA">
        <w:tc>
          <w:tcPr>
            <w:tcW w:w="14390" w:type="dxa"/>
            <w:gridSpan w:val="3"/>
            <w:shd w:val="clear" w:color="auto" w:fill="D9D9D9" w:themeFill="background1" w:themeFillShade="D9"/>
          </w:tcPr>
          <w:p w14:paraId="624E2F1C" w14:textId="77777777" w:rsidR="00277984" w:rsidRPr="00C9286A" w:rsidRDefault="00277984" w:rsidP="005C1DB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2:25 – BREAK (Stateroom C)</w:t>
            </w:r>
          </w:p>
        </w:tc>
      </w:tr>
      <w:tr w:rsidR="00277984" w14:paraId="21263B32" w14:textId="77777777" w:rsidTr="005C1DBA">
        <w:tc>
          <w:tcPr>
            <w:tcW w:w="14390" w:type="dxa"/>
            <w:gridSpan w:val="3"/>
            <w:shd w:val="clear" w:color="auto" w:fill="AEAAAA" w:themeFill="background2" w:themeFillShade="BF"/>
          </w:tcPr>
          <w:p w14:paraId="72B1D586" w14:textId="77777777" w:rsidR="00277984" w:rsidRPr="00571F2A" w:rsidRDefault="00277984" w:rsidP="005C1DBA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571F2A">
              <w:rPr>
                <w:b/>
                <w:bCs/>
                <w:sz w:val="26"/>
                <w:szCs w:val="26"/>
              </w:rPr>
              <w:t>2:4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571F2A">
              <w:rPr>
                <w:b/>
                <w:bCs/>
                <w:sz w:val="26"/>
                <w:szCs w:val="26"/>
              </w:rPr>
              <w:t xml:space="preserve"> – </w:t>
            </w:r>
            <w:r>
              <w:rPr>
                <w:b/>
                <w:bCs/>
                <w:sz w:val="26"/>
                <w:szCs w:val="26"/>
              </w:rPr>
              <w:t>Pivot Safety &amp; Chemigation</w:t>
            </w:r>
          </w:p>
          <w:p w14:paraId="2B596FE4" w14:textId="77777777" w:rsidR="00277984" w:rsidRDefault="00277984" w:rsidP="005C1DBA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Weisbrod &amp; Steve Melvin, UNL &amp; Jeremiah Johnson, Central Valley Irrigation</w:t>
            </w:r>
          </w:p>
        </w:tc>
      </w:tr>
    </w:tbl>
    <w:p w14:paraId="0CE3CD62" w14:textId="77777777" w:rsidR="00E1147D" w:rsidRDefault="00E1147D"/>
    <w:sectPr w:rsidR="00E1147D" w:rsidSect="00277984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64D2" w14:textId="77777777" w:rsidR="00277984" w:rsidRDefault="00277984" w:rsidP="00277984">
      <w:pPr>
        <w:spacing w:after="0" w:line="240" w:lineRule="auto"/>
      </w:pPr>
      <w:r>
        <w:separator/>
      </w:r>
    </w:p>
  </w:endnote>
  <w:endnote w:type="continuationSeparator" w:id="0">
    <w:p w14:paraId="544BF862" w14:textId="77777777" w:rsidR="00277984" w:rsidRDefault="00277984" w:rsidP="0027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0CA1" w14:textId="77777777" w:rsidR="00277984" w:rsidRDefault="00277984" w:rsidP="00277984">
      <w:pPr>
        <w:spacing w:after="0" w:line="240" w:lineRule="auto"/>
      </w:pPr>
      <w:r>
        <w:separator/>
      </w:r>
    </w:p>
  </w:footnote>
  <w:footnote w:type="continuationSeparator" w:id="0">
    <w:p w14:paraId="669958F6" w14:textId="77777777" w:rsidR="00277984" w:rsidRDefault="00277984" w:rsidP="0027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11CC" w14:textId="695C53E2" w:rsidR="00277984" w:rsidRDefault="0027798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160AEFBA" wp14:editId="3C9B784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63955FD" w14:textId="2E8FA318" w:rsidR="00277984" w:rsidRDefault="0027798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Draft Agenda 2022 Water programs conference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0AEFBA" id="Rectangle 197" o:spid="_x0000_s1026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63955FD" w14:textId="2E8FA318" w:rsidR="00277984" w:rsidRDefault="0027798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Draft Agenda 2022 Water programs conference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sdt>
      <w:sdtPr>
        <w:id w:val="1159734594"/>
        <w:docPartObj>
          <w:docPartGallery w:val="Watermarks"/>
          <w:docPartUnique/>
        </w:docPartObj>
      </w:sdtPr>
      <w:sdtEndPr/>
      <w:sdtContent>
        <w:r w:rsidR="004B09DA">
          <w:rPr>
            <w:noProof/>
          </w:rPr>
          <w:pict w14:anchorId="4C449F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4"/>
    <w:rsid w:val="00277984"/>
    <w:rsid w:val="004B09DA"/>
    <w:rsid w:val="00E1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90A0F2"/>
  <w15:chartTrackingRefBased/>
  <w15:docId w15:val="{2BB590A1-BCBC-49C1-8AD2-86392E12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4"/>
  </w:style>
  <w:style w:type="paragraph" w:styleId="Footer">
    <w:name w:val="footer"/>
    <w:basedOn w:val="Normal"/>
    <w:link w:val="FooterChar"/>
    <w:uiPriority w:val="99"/>
    <w:unhideWhenUsed/>
    <w:rsid w:val="0027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5E138F6E2F047AE2EBF048E436B12" ma:contentTypeVersion="13" ma:contentTypeDescription="Create a new document." ma:contentTypeScope="" ma:versionID="80ba9f1d79288bbfe1adb75945e044a6">
  <xsd:schema xmlns:xsd="http://www.w3.org/2001/XMLSchema" xmlns:xs="http://www.w3.org/2001/XMLSchema" xmlns:p="http://schemas.microsoft.com/office/2006/metadata/properties" xmlns:ns2="6145880a-28f1-4859-81c2-4a6384cb6262" xmlns:ns3="10cc2f19-5a12-4c09-b610-e9a781f16aa4" targetNamespace="http://schemas.microsoft.com/office/2006/metadata/properties" ma:root="true" ma:fieldsID="642bd15b0bb20e5de09d2c995eeb5a72" ns2:_="" ns3:_="">
    <xsd:import namespace="6145880a-28f1-4859-81c2-4a6384cb6262"/>
    <xsd:import namespace="10cc2f19-5a12-4c09-b610-e9a781f16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880a-28f1-4859-81c2-4a6384cb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c2f19-5a12-4c09-b610-e9a781f16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448CD-973F-49B6-8674-5A16F5EBC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DF4B7-A4A9-48DF-BBEE-6729C3C51C8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6145880a-28f1-4859-81c2-4a6384cb6262"/>
    <ds:schemaRef ds:uri="10cc2f19-5a12-4c09-b610-e9a781f16a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C4C46B-08E0-42F1-8A55-E26F36B8D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0B489-7C95-4D29-84B0-C43D0B948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880a-28f1-4859-81c2-4a6384cb6262"/>
    <ds:schemaRef ds:uri="10cc2f19-5a12-4c09-b610-e9a781f16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2022 Water programs conference</dc:title>
  <dc:subject/>
  <dc:creator>Jennifer Swanson</dc:creator>
  <cp:keywords/>
  <dc:description/>
  <cp:lastModifiedBy>Jennifer Swanson</cp:lastModifiedBy>
  <cp:revision>2</cp:revision>
  <dcterms:created xsi:type="dcterms:W3CDTF">2022-01-03T16:15:00Z</dcterms:created>
  <dcterms:modified xsi:type="dcterms:W3CDTF">2022-01-03T16:15:00Z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0x010100B175E138F6E2F047AE2EBF048E436B12</vt:lpwstr>
  </property>
</Properties>
</file>